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DF9F0" w14:textId="2D431908" w:rsidR="00F51CC5" w:rsidRPr="003729DC" w:rsidRDefault="003729DC" w:rsidP="0037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</w:rPr>
      </w:pPr>
      <w:r w:rsidRPr="003729DC">
        <w:rPr>
          <w:rFonts w:ascii="Arial" w:hAnsi="Arial" w:cs="Arial"/>
          <w:sz w:val="24"/>
        </w:rPr>
        <w:t>Travail à réaliser avec le logiciel</w:t>
      </w:r>
      <w:r w:rsidR="00F51CC5" w:rsidRPr="003729DC">
        <w:rPr>
          <w:rFonts w:ascii="Arial" w:hAnsi="Arial" w:cs="Arial"/>
          <w:sz w:val="24"/>
        </w:rPr>
        <w:t xml:space="preserve"> Anagène</w:t>
      </w:r>
    </w:p>
    <w:p w14:paraId="3D6A3EFC" w14:textId="419F4BDB" w:rsidR="00F51CC5" w:rsidRPr="00213F50" w:rsidRDefault="003729DC" w:rsidP="00F51CC5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  <w:u w:val="single"/>
        </w:rPr>
        <w:t>O</w:t>
      </w:r>
      <w:r w:rsidR="00F51CC5" w:rsidRPr="00213F50">
        <w:rPr>
          <w:rFonts w:ascii="Arial" w:hAnsi="Arial" w:cs="Arial"/>
          <w:b/>
          <w:bCs/>
          <w:i/>
          <w:sz w:val="24"/>
          <w:szCs w:val="24"/>
          <w:u w:val="single"/>
        </w:rPr>
        <w:t>uvrir le logiciel anagène</w:t>
      </w:r>
      <w:r w:rsidR="00F51CC5" w:rsidRPr="00213F50">
        <w:rPr>
          <w:rFonts w:ascii="Arial" w:hAnsi="Arial" w:cs="Arial"/>
          <w:b/>
          <w:bCs/>
          <w:sz w:val="24"/>
          <w:szCs w:val="24"/>
          <w:u w:val="single"/>
        </w:rPr>
        <w:t xml:space="preserve"> :</w:t>
      </w:r>
      <w:r w:rsidR="00F51CC5" w:rsidRPr="00213F5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FF185F" w14:textId="619216CD" w:rsidR="00F51CC5" w:rsidRDefault="00F51CC5" w:rsidP="00F51CC5">
      <w:pPr>
        <w:rPr>
          <w:rFonts w:ascii="Arial" w:hAnsi="Arial" w:cs="Arial"/>
        </w:rPr>
      </w:pPr>
      <w:r w:rsidRPr="00F51CC5">
        <w:rPr>
          <w:rFonts w:ascii="Arial" w:hAnsi="Arial" w:cs="Arial"/>
        </w:rPr>
        <w:t xml:space="preserve">  </w:t>
      </w:r>
      <w:r w:rsidR="00732E84">
        <w:rPr>
          <w:rFonts w:ascii="Arial" w:hAnsi="Arial" w:cs="Arial"/>
        </w:rPr>
        <w:t>S</w:t>
      </w:r>
      <w:r w:rsidRPr="00F51CC5">
        <w:rPr>
          <w:rFonts w:ascii="Arial" w:hAnsi="Arial" w:cs="Arial"/>
        </w:rPr>
        <w:t>ur</w:t>
      </w:r>
      <w:r w:rsidR="00732E84">
        <w:rPr>
          <w:rFonts w:ascii="Arial" w:hAnsi="Arial" w:cs="Arial"/>
        </w:rPr>
        <w:t xml:space="preserve"> le</w:t>
      </w:r>
      <w:r w:rsidR="008229D8">
        <w:rPr>
          <w:rFonts w:ascii="Arial" w:hAnsi="Arial" w:cs="Arial"/>
        </w:rPr>
        <w:t xml:space="preserve"> </w:t>
      </w:r>
      <w:r w:rsidR="008229D8" w:rsidRPr="00F51CC5">
        <w:rPr>
          <w:rFonts w:ascii="Arial" w:hAnsi="Arial" w:cs="Arial"/>
        </w:rPr>
        <w:t>«</w:t>
      </w:r>
      <w:r w:rsidR="008229D8" w:rsidRPr="00F51CC5">
        <w:rPr>
          <w:rFonts w:ascii="Arial" w:hAnsi="Arial" w:cs="Arial"/>
          <w:b/>
        </w:rPr>
        <w:t xml:space="preserve"> Bureau</w:t>
      </w:r>
      <w:r w:rsidR="008229D8">
        <w:rPr>
          <w:rFonts w:ascii="Arial" w:hAnsi="Arial" w:cs="Arial"/>
        </w:rPr>
        <w:t xml:space="preserve"> »</w:t>
      </w:r>
      <w:r w:rsidR="00732E84">
        <w:rPr>
          <w:rFonts w:ascii="Arial" w:hAnsi="Arial" w:cs="Arial"/>
        </w:rPr>
        <w:t xml:space="preserve"> </w:t>
      </w:r>
      <w:r w:rsidR="008229D8">
        <w:rPr>
          <w:rFonts w:ascii="Arial" w:hAnsi="Arial" w:cs="Arial"/>
        </w:rPr>
        <w:t>aller dans</w:t>
      </w:r>
      <w:r w:rsidRPr="00F51CC5">
        <w:rPr>
          <w:rFonts w:ascii="Arial" w:hAnsi="Arial" w:cs="Arial"/>
        </w:rPr>
        <w:t xml:space="preserve"> «</w:t>
      </w:r>
      <w:r w:rsidR="008229D8">
        <w:rPr>
          <w:rFonts w:ascii="Arial" w:hAnsi="Arial" w:cs="Arial"/>
        </w:rPr>
        <w:t xml:space="preserve"> </w:t>
      </w:r>
      <w:r w:rsidRPr="00F51CC5">
        <w:rPr>
          <w:rFonts w:ascii="Arial" w:hAnsi="Arial" w:cs="Arial"/>
          <w:b/>
        </w:rPr>
        <w:t>Logiciel SVT</w:t>
      </w:r>
      <w:r w:rsidR="008229D8">
        <w:rPr>
          <w:rFonts w:ascii="Arial" w:hAnsi="Arial" w:cs="Arial"/>
          <w:b/>
        </w:rPr>
        <w:t xml:space="preserve"> </w:t>
      </w:r>
      <w:r w:rsidRPr="00F51CC5">
        <w:rPr>
          <w:rFonts w:ascii="Arial" w:hAnsi="Arial" w:cs="Arial"/>
        </w:rPr>
        <w:t>»</w:t>
      </w:r>
      <w:r w:rsidR="00034B9B">
        <w:rPr>
          <w:rFonts w:ascii="Arial" w:hAnsi="Arial" w:cs="Arial"/>
        </w:rPr>
        <w:t xml:space="preserve"> </w:t>
      </w:r>
      <w:r w:rsidR="00732E84">
        <w:rPr>
          <w:rFonts w:ascii="Arial" w:hAnsi="Arial" w:cs="Arial"/>
        </w:rPr>
        <w:t xml:space="preserve">et double cliquer sur </w:t>
      </w:r>
      <w:r w:rsidRPr="00F51CC5">
        <w:rPr>
          <w:rFonts w:ascii="Arial" w:hAnsi="Arial" w:cs="Arial"/>
        </w:rPr>
        <w:t>«</w:t>
      </w:r>
      <w:r w:rsidR="008229D8">
        <w:rPr>
          <w:rFonts w:ascii="Arial" w:hAnsi="Arial" w:cs="Arial"/>
        </w:rPr>
        <w:t xml:space="preserve"> </w:t>
      </w:r>
      <w:r w:rsidRPr="00F51CC5">
        <w:rPr>
          <w:rFonts w:ascii="Arial" w:hAnsi="Arial" w:cs="Arial"/>
          <w:b/>
        </w:rPr>
        <w:t>Anagène</w:t>
      </w:r>
      <w:r w:rsidR="008229D8">
        <w:rPr>
          <w:rFonts w:ascii="Arial" w:hAnsi="Arial" w:cs="Arial"/>
          <w:b/>
        </w:rPr>
        <w:t xml:space="preserve"> </w:t>
      </w:r>
      <w:r w:rsidRPr="00F51CC5">
        <w:rPr>
          <w:rFonts w:ascii="Arial" w:hAnsi="Arial" w:cs="Arial"/>
        </w:rPr>
        <w:t xml:space="preserve">» </w:t>
      </w:r>
      <w:r w:rsidR="00BE12D3">
        <w:rPr>
          <w:rFonts w:ascii="Arial" w:hAnsi="Arial" w:cs="Arial"/>
        </w:rPr>
        <w:t>(le logiciel peut éventuellement se trouver dans le dossier « génétique »)</w:t>
      </w:r>
      <w:bookmarkStart w:id="0" w:name="_GoBack"/>
      <w:bookmarkEnd w:id="0"/>
      <w:r w:rsidRPr="00F51CC5">
        <w:rPr>
          <w:rFonts w:ascii="Arial" w:hAnsi="Arial" w:cs="Arial"/>
        </w:rPr>
        <w:t xml:space="preserve">       </w:t>
      </w:r>
    </w:p>
    <w:p w14:paraId="6856D1A5" w14:textId="2ECE3D12" w:rsidR="00A52241" w:rsidRPr="00213F50" w:rsidRDefault="003729DC" w:rsidP="00F51CC5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i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sz w:val="24"/>
          <w:szCs w:val="24"/>
          <w:u w:val="single"/>
        </w:rPr>
        <w:t>O</w:t>
      </w:r>
      <w:r w:rsidR="00F51CC5" w:rsidRPr="00213F50">
        <w:rPr>
          <w:rFonts w:ascii="Arial" w:hAnsi="Arial" w:cs="Arial"/>
          <w:b/>
          <w:bCs/>
          <w:i/>
          <w:sz w:val="24"/>
          <w:szCs w:val="24"/>
          <w:u w:val="single"/>
        </w:rPr>
        <w:t>uvrir un fichier sur anagène :</w:t>
      </w:r>
    </w:p>
    <w:p w14:paraId="2B241845" w14:textId="77777777" w:rsidR="0074408C" w:rsidRDefault="0074408C" w:rsidP="0074408C">
      <w:pPr>
        <w:pStyle w:val="Paragraphedeliste"/>
        <w:rPr>
          <w:rFonts w:ascii="Arial" w:hAnsi="Arial" w:cs="Arial"/>
          <w:i/>
          <w:u w:val="single"/>
        </w:rPr>
      </w:pPr>
    </w:p>
    <w:p w14:paraId="63671615" w14:textId="0CCFC848" w:rsidR="008229D8" w:rsidRPr="00B378B6" w:rsidRDefault="00F51CC5" w:rsidP="00B378B6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B378B6">
        <w:rPr>
          <w:rFonts w:ascii="Arial" w:hAnsi="Arial" w:cs="Arial"/>
        </w:rPr>
        <w:t>Cliquer sur</w:t>
      </w:r>
      <w:r w:rsidR="008229D8" w:rsidRPr="00B378B6">
        <w:rPr>
          <w:rFonts w:ascii="Arial" w:hAnsi="Arial" w:cs="Arial"/>
        </w:rPr>
        <w:t xml:space="preserve"> «</w:t>
      </w:r>
      <w:r w:rsidR="008229D8" w:rsidRPr="00B378B6">
        <w:rPr>
          <w:rFonts w:ascii="Arial" w:hAnsi="Arial" w:cs="Arial"/>
          <w:b/>
        </w:rPr>
        <w:t xml:space="preserve"> Fichier</w:t>
      </w:r>
      <w:r w:rsidR="008229D8" w:rsidRPr="00B378B6">
        <w:rPr>
          <w:rFonts w:ascii="Arial" w:hAnsi="Arial" w:cs="Arial"/>
        </w:rPr>
        <w:t xml:space="preserve"> »</w:t>
      </w:r>
      <w:r w:rsidRPr="00B378B6">
        <w:rPr>
          <w:rFonts w:ascii="Arial" w:hAnsi="Arial" w:cs="Arial"/>
        </w:rPr>
        <w:t xml:space="preserve"> </w:t>
      </w:r>
      <w:r w:rsidR="003729DC" w:rsidRPr="008229D8">
        <w:rPr>
          <w:rFonts w:ascii="Arial" w:hAnsi="Arial" w:cs="Arial"/>
        </w:rPr>
        <w:t>«</w:t>
      </w:r>
      <w:r w:rsidR="003729DC" w:rsidRPr="008229D8">
        <w:rPr>
          <w:rFonts w:ascii="Arial" w:hAnsi="Arial" w:cs="Arial"/>
          <w:b/>
        </w:rPr>
        <w:t xml:space="preserve"> Ouvrir </w:t>
      </w:r>
      <w:r w:rsidR="003729DC" w:rsidRPr="008229D8">
        <w:rPr>
          <w:rFonts w:ascii="Arial" w:hAnsi="Arial" w:cs="Arial"/>
        </w:rPr>
        <w:t>»</w:t>
      </w:r>
      <w:r w:rsidR="003729DC">
        <w:rPr>
          <w:rFonts w:ascii="Arial" w:hAnsi="Arial" w:cs="Arial"/>
        </w:rPr>
        <w:t>,</w:t>
      </w:r>
    </w:p>
    <w:p w14:paraId="79F6635E" w14:textId="5D9C42E6" w:rsidR="008229D8" w:rsidRDefault="003729DC" w:rsidP="00213F50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229D8" w:rsidRPr="00213F50">
        <w:rPr>
          <w:rFonts w:ascii="Arial" w:hAnsi="Arial" w:cs="Arial"/>
        </w:rPr>
        <w:t>électionner le fichier</w:t>
      </w:r>
      <w:r w:rsidR="008229D8" w:rsidRPr="00213F50">
        <w:rPr>
          <w:rFonts w:ascii="Arial" w:hAnsi="Arial" w:cs="Arial"/>
          <w:b/>
          <w:bCs/>
        </w:rPr>
        <w:t xml:space="preserve"> </w:t>
      </w:r>
      <w:r w:rsidR="00213F50" w:rsidRPr="00213F50">
        <w:rPr>
          <w:rFonts w:ascii="Arial" w:hAnsi="Arial" w:cs="Arial"/>
        </w:rPr>
        <w:t>que vous venez de télécharger</w:t>
      </w:r>
      <w:r w:rsidR="008229D8" w:rsidRPr="00213F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et cliquer sur </w:t>
      </w:r>
      <w:r w:rsidRPr="008229D8">
        <w:rPr>
          <w:rFonts w:ascii="Arial" w:hAnsi="Arial" w:cs="Arial"/>
        </w:rPr>
        <w:t>«</w:t>
      </w:r>
      <w:r w:rsidRPr="008229D8">
        <w:rPr>
          <w:rFonts w:ascii="Arial" w:hAnsi="Arial" w:cs="Arial"/>
          <w:b/>
        </w:rPr>
        <w:t xml:space="preserve"> Ouvrir </w:t>
      </w:r>
      <w:r w:rsidRPr="008229D8">
        <w:rPr>
          <w:rFonts w:ascii="Arial" w:hAnsi="Arial" w:cs="Arial"/>
        </w:rPr>
        <w:t>»</w:t>
      </w:r>
    </w:p>
    <w:p w14:paraId="4EBF69BD" w14:textId="713DFC5E" w:rsidR="003729DC" w:rsidRPr="003729DC" w:rsidRDefault="003729DC" w:rsidP="003729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fichier ouvert contient </w:t>
      </w:r>
      <w:r w:rsidRPr="003729DC">
        <w:rPr>
          <w:rFonts w:ascii="Arial" w:hAnsi="Arial" w:cs="Arial"/>
        </w:rPr>
        <w:t xml:space="preserve">la séquence du gène sépia d'une drosophile aux yeux rouges </w:t>
      </w:r>
      <w:r>
        <w:rPr>
          <w:rFonts w:ascii="Arial" w:hAnsi="Arial" w:cs="Arial"/>
        </w:rPr>
        <w:t>et</w:t>
      </w:r>
      <w:r w:rsidRPr="003729DC">
        <w:rPr>
          <w:rFonts w:ascii="Arial" w:hAnsi="Arial" w:cs="Arial"/>
        </w:rPr>
        <w:t xml:space="preserve"> la séquence du gène sépia d'une drosophile aux yeux sombres</w:t>
      </w:r>
    </w:p>
    <w:p w14:paraId="1DFFFA22" w14:textId="4B34B8BF" w:rsidR="001179DF" w:rsidRPr="00213F50" w:rsidRDefault="003729DC" w:rsidP="001179DF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i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sz w:val="24"/>
          <w:szCs w:val="24"/>
          <w:u w:val="single"/>
        </w:rPr>
        <w:t>C</w:t>
      </w:r>
      <w:r w:rsidR="001179DF" w:rsidRPr="00213F50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omparer </w:t>
      </w:r>
      <w:r>
        <w:rPr>
          <w:rFonts w:ascii="Arial" w:hAnsi="Arial" w:cs="Arial"/>
          <w:b/>
          <w:bCs/>
          <w:i/>
          <w:sz w:val="24"/>
          <w:szCs w:val="24"/>
          <w:u w:val="single"/>
        </w:rPr>
        <w:t>l</w:t>
      </w:r>
      <w:r w:rsidR="001179DF" w:rsidRPr="00213F50">
        <w:rPr>
          <w:rFonts w:ascii="Arial" w:hAnsi="Arial" w:cs="Arial"/>
          <w:b/>
          <w:bCs/>
          <w:i/>
          <w:sz w:val="24"/>
          <w:szCs w:val="24"/>
          <w:u w:val="single"/>
        </w:rPr>
        <w:t>es séquences</w:t>
      </w:r>
      <w:r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du</w:t>
      </w:r>
      <w:r w:rsidR="00BE12D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  <w:u w:val="single"/>
        </w:rPr>
        <w:t>gène sépia chez les 2 drosophiles</w:t>
      </w:r>
      <w:r w:rsidR="00FA2EF6" w:rsidRPr="00213F50">
        <w:rPr>
          <w:rFonts w:ascii="Arial" w:hAnsi="Arial" w:cs="Arial"/>
          <w:b/>
          <w:bCs/>
          <w:i/>
          <w:sz w:val="24"/>
          <w:szCs w:val="24"/>
          <w:u w:val="single"/>
        </w:rPr>
        <w:t> :</w:t>
      </w:r>
      <w:r w:rsidR="001179DF" w:rsidRPr="00213F50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</w:t>
      </w:r>
    </w:p>
    <w:p w14:paraId="10685A6D" w14:textId="4994037A" w:rsidR="00213F50" w:rsidRPr="003729DC" w:rsidRDefault="00213F50" w:rsidP="003729DC">
      <w:pPr>
        <w:rPr>
          <w:rFonts w:ascii="Arial" w:hAnsi="Arial" w:cs="Arial"/>
          <w:i/>
          <w:u w:val="single"/>
        </w:rPr>
      </w:pPr>
      <w:r w:rsidRPr="003729DC">
        <w:rPr>
          <w:rFonts w:ascii="Arial" w:hAnsi="Arial" w:cs="Arial"/>
        </w:rPr>
        <w:t xml:space="preserve">1) Sélectionner </w:t>
      </w:r>
      <w:r w:rsidRPr="003729DC">
        <w:rPr>
          <w:rFonts w:ascii="Arial" w:hAnsi="Arial" w:cs="Arial"/>
          <w:b/>
          <w:bCs/>
        </w:rPr>
        <w:t>les 2 séquences</w:t>
      </w:r>
      <w:r w:rsidRPr="003729DC">
        <w:rPr>
          <w:rFonts w:ascii="Arial" w:hAnsi="Arial" w:cs="Arial"/>
        </w:rPr>
        <w:t xml:space="preserve"> que vous </w:t>
      </w:r>
      <w:r w:rsidR="003729DC">
        <w:rPr>
          <w:rFonts w:ascii="Arial" w:hAnsi="Arial" w:cs="Arial"/>
        </w:rPr>
        <w:t>devez</w:t>
      </w:r>
      <w:r w:rsidRPr="003729DC">
        <w:rPr>
          <w:rFonts w:ascii="Arial" w:hAnsi="Arial" w:cs="Arial"/>
        </w:rPr>
        <w:t xml:space="preserve"> comparer (les séquences sélectionnées doivent apparaitre sur fond blanc) : </w:t>
      </w:r>
    </w:p>
    <w:p w14:paraId="356E96E4" w14:textId="4C55AD93" w:rsidR="00213F50" w:rsidRPr="00213F50" w:rsidRDefault="00C24B1B" w:rsidP="00213F50">
      <w:pPr>
        <w:pStyle w:val="Paragraphedeliste"/>
        <w:rPr>
          <w:rFonts w:ascii="Arial" w:hAnsi="Arial" w:cs="Arial"/>
          <w:i/>
          <w:u w:val="single"/>
        </w:rPr>
      </w:pPr>
      <w:r>
        <w:rPr>
          <w:noProof/>
          <w:lang w:eastAsia="fr-FR"/>
        </w:rPr>
        <w:pict w14:anchorId="06C360E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0.6pt;margin-top:10.5pt;width:25.95pt;height:10.35pt;z-index:251671552" o:connectortype="straight">
            <v:stroke endarrow="block"/>
          </v:shape>
        </w:pict>
      </w:r>
    </w:p>
    <w:p w14:paraId="5ECE8FC6" w14:textId="1CCE4400" w:rsidR="00213F50" w:rsidRPr="00213F50" w:rsidRDefault="00213F50" w:rsidP="00213F50">
      <w:pPr>
        <w:pStyle w:val="Paragraphedeliste"/>
        <w:numPr>
          <w:ilvl w:val="0"/>
          <w:numId w:val="3"/>
        </w:numPr>
        <w:rPr>
          <w:rFonts w:ascii="Arial" w:hAnsi="Arial" w:cs="Arial"/>
          <w:i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0E61D467" wp14:editId="4240137F">
            <wp:simplePos x="0" y="0"/>
            <wp:positionH relativeFrom="column">
              <wp:posOffset>546735</wp:posOffset>
            </wp:positionH>
            <wp:positionV relativeFrom="paragraph">
              <wp:posOffset>5080</wp:posOffset>
            </wp:positionV>
            <wp:extent cx="3731741" cy="386339"/>
            <wp:effectExtent l="19050" t="0" r="2059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741" cy="386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143A2E" w14:textId="0B94D15A" w:rsidR="00FA2EF6" w:rsidRDefault="00C24B1B" w:rsidP="001179D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 w14:anchorId="2DBE7BB9">
          <v:shape id="_x0000_s1028" type="#_x0000_t32" style="position:absolute;margin-left:443.4pt;margin-top:12.55pt;width:3.9pt;height:14.25pt;z-index:251660288" o:connectortype="straight">
            <v:stroke endarrow="block"/>
          </v:shape>
        </w:pict>
      </w:r>
      <w:r w:rsidR="00FA2EF6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4144" behindDoc="0" locked="0" layoutInCell="1" allowOverlap="1" wp14:anchorId="19F84350" wp14:editId="6950A705">
            <wp:simplePos x="0" y="0"/>
            <wp:positionH relativeFrom="column">
              <wp:posOffset>1376045</wp:posOffset>
            </wp:positionH>
            <wp:positionV relativeFrom="paragraph">
              <wp:posOffset>208915</wp:posOffset>
            </wp:positionV>
            <wp:extent cx="351155" cy="296545"/>
            <wp:effectExtent l="1905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9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60A806" w14:textId="3FC6AA4A" w:rsidR="003C41F8" w:rsidRDefault="00F019CC" w:rsidP="001179D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6192" behindDoc="0" locked="0" layoutInCell="1" allowOverlap="1" wp14:anchorId="7F9D233F" wp14:editId="4973F4CF">
            <wp:simplePos x="0" y="0"/>
            <wp:positionH relativeFrom="column">
              <wp:posOffset>4118610</wp:posOffset>
            </wp:positionH>
            <wp:positionV relativeFrom="paragraph">
              <wp:posOffset>7620</wp:posOffset>
            </wp:positionV>
            <wp:extent cx="2548890" cy="197197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66" cy="200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9DC">
        <w:rPr>
          <w:rFonts w:ascii="Arial" w:hAnsi="Arial" w:cs="Arial"/>
        </w:rPr>
        <w:t>2</w:t>
      </w:r>
      <w:r w:rsidR="00FA2EF6">
        <w:rPr>
          <w:rFonts w:ascii="Arial" w:hAnsi="Arial" w:cs="Arial"/>
        </w:rPr>
        <w:t xml:space="preserve">) </w:t>
      </w:r>
      <w:r w:rsidR="003C41F8">
        <w:rPr>
          <w:rFonts w:ascii="Arial" w:hAnsi="Arial" w:cs="Arial"/>
        </w:rPr>
        <w:t>Cliquer sur l’icône             se trouvant</w:t>
      </w:r>
      <w:r>
        <w:rPr>
          <w:rFonts w:ascii="Arial" w:hAnsi="Arial" w:cs="Arial"/>
        </w:rPr>
        <w:t xml:space="preserve"> dans</w:t>
      </w:r>
      <w:r w:rsidR="003C41F8">
        <w:rPr>
          <w:rFonts w:ascii="Arial" w:hAnsi="Arial" w:cs="Arial"/>
        </w:rPr>
        <w:t xml:space="preserve"> la barre des tâches</w:t>
      </w:r>
    </w:p>
    <w:p w14:paraId="651AAE51" w14:textId="0D8B3D26" w:rsidR="003C41F8" w:rsidRDefault="00C24B1B" w:rsidP="001179D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 w14:anchorId="3464934E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75.95pt;margin-top:24.4pt;width:47.35pt;height:30.45pt;z-index:251666432" stroked="f">
            <v:textbox>
              <w:txbxContent>
                <w:p w14:paraId="135B9C50" w14:textId="77777777" w:rsidR="000E6CA3" w:rsidRPr="00EE4589" w:rsidRDefault="000E6CA3">
                  <w:pPr>
                    <w:rPr>
                      <w:b/>
                      <w:sz w:val="32"/>
                    </w:rPr>
                  </w:pPr>
                  <w:r w:rsidRPr="00EE4589">
                    <w:rPr>
                      <w:b/>
                      <w:sz w:val="16"/>
                    </w:rPr>
                    <w:t xml:space="preserve">Cliquer </w:t>
                  </w:r>
                  <w:proofErr w:type="gramStart"/>
                  <w:r w:rsidRPr="00EE4589">
                    <w:rPr>
                      <w:b/>
                      <w:sz w:val="16"/>
                    </w:rPr>
                    <w:t>sur  OK</w:t>
                  </w:r>
                  <w:proofErr w:type="gramEnd"/>
                </w:p>
              </w:txbxContent>
            </v:textbox>
          </v:shape>
        </w:pict>
      </w:r>
      <w:r w:rsidR="00213F50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1173EFE8" wp14:editId="40CA30D8">
            <wp:simplePos x="0" y="0"/>
            <wp:positionH relativeFrom="column">
              <wp:posOffset>3950970</wp:posOffset>
            </wp:positionH>
            <wp:positionV relativeFrom="paragraph">
              <wp:posOffset>175895</wp:posOffset>
            </wp:positionV>
            <wp:extent cx="1947450" cy="87630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4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E543C" w14:textId="127171FB" w:rsidR="003C41F8" w:rsidRDefault="00C24B1B" w:rsidP="001179D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 w14:anchorId="21D11A11">
          <v:shape id="_x0000_s1033" type="#_x0000_t32" style="position:absolute;margin-left:460.55pt;margin-top:9.7pt;width:13.6pt;height:0;z-index:251665408" o:connectortype="straight">
            <v:stroke endarrow="block"/>
          </v:shape>
        </w:pict>
      </w:r>
      <w:r>
        <w:rPr>
          <w:rFonts w:ascii="Arial" w:hAnsi="Arial" w:cs="Arial"/>
          <w:noProof/>
          <w:lang w:eastAsia="fr-FR"/>
        </w:rPr>
        <w:pict w14:anchorId="6DE1C608">
          <v:shape id="_x0000_s1027" type="#_x0000_t32" style="position:absolute;margin-left:263.7pt;margin-top:13.5pt;width:64.85pt;height:9.7pt;z-index:251659264" o:connectortype="straight" strokeweight="2.25pt">
            <v:stroke endarrow="block"/>
          </v:shape>
        </w:pict>
      </w:r>
      <w:r w:rsidR="003729DC">
        <w:rPr>
          <w:rFonts w:ascii="Arial" w:hAnsi="Arial" w:cs="Arial"/>
        </w:rPr>
        <w:t>3</w:t>
      </w:r>
      <w:r w:rsidR="00FA2EF6">
        <w:rPr>
          <w:rFonts w:ascii="Arial" w:hAnsi="Arial" w:cs="Arial"/>
        </w:rPr>
        <w:t xml:space="preserve">) </w:t>
      </w:r>
      <w:r w:rsidR="003C41F8">
        <w:rPr>
          <w:rFonts w:ascii="Arial" w:hAnsi="Arial" w:cs="Arial"/>
        </w:rPr>
        <w:t>Choisir la comparaison « </w:t>
      </w:r>
      <w:r w:rsidR="003C41F8" w:rsidRPr="003C41F8">
        <w:rPr>
          <w:rFonts w:ascii="Arial" w:hAnsi="Arial" w:cs="Arial"/>
          <w:b/>
        </w:rPr>
        <w:t xml:space="preserve">alignement </w:t>
      </w:r>
      <w:r w:rsidR="00FA2EF6">
        <w:rPr>
          <w:rFonts w:ascii="Arial" w:hAnsi="Arial" w:cs="Arial"/>
          <w:b/>
        </w:rPr>
        <w:t>avec</w:t>
      </w:r>
      <w:r w:rsidR="003C41F8" w:rsidRPr="003C41F8">
        <w:rPr>
          <w:rFonts w:ascii="Arial" w:hAnsi="Arial" w:cs="Arial"/>
          <w:b/>
        </w:rPr>
        <w:t xml:space="preserve"> discontinuité</w:t>
      </w:r>
      <w:r w:rsidR="003C41F8">
        <w:rPr>
          <w:rFonts w:ascii="Arial" w:hAnsi="Arial" w:cs="Arial"/>
        </w:rPr>
        <w:t> »</w:t>
      </w:r>
      <w:r w:rsidR="003C41F8" w:rsidRPr="003C41F8">
        <w:rPr>
          <w:rFonts w:ascii="Arial" w:hAnsi="Arial" w:cs="Arial"/>
        </w:rPr>
        <w:t xml:space="preserve"> </w:t>
      </w:r>
    </w:p>
    <w:p w14:paraId="14125079" w14:textId="77777777" w:rsidR="004B1756" w:rsidRDefault="004B1756" w:rsidP="001179DF">
      <w:pPr>
        <w:rPr>
          <w:rFonts w:ascii="Arial" w:hAnsi="Arial" w:cs="Arial"/>
        </w:rPr>
      </w:pPr>
    </w:p>
    <w:p w14:paraId="1DA60129" w14:textId="6FEF656C" w:rsidR="004B1756" w:rsidRDefault="004B1756" w:rsidP="001179DF">
      <w:pPr>
        <w:rPr>
          <w:rFonts w:ascii="Arial" w:hAnsi="Arial" w:cs="Arial"/>
          <w:i/>
          <w:u w:val="single"/>
        </w:rPr>
      </w:pPr>
    </w:p>
    <w:p w14:paraId="04873526" w14:textId="095A7FB4" w:rsidR="000E6CA3" w:rsidRPr="00FA2EF6" w:rsidRDefault="005520EA" w:rsidP="000E6CA3">
      <w:pPr>
        <w:pStyle w:val="Paragraphedeliste"/>
        <w:numPr>
          <w:ilvl w:val="0"/>
          <w:numId w:val="3"/>
        </w:num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I</w:t>
      </w:r>
      <w:r w:rsidR="000E6CA3" w:rsidRPr="00FA2EF6">
        <w:rPr>
          <w:rFonts w:ascii="Arial" w:hAnsi="Arial" w:cs="Arial"/>
          <w:i/>
          <w:sz w:val="24"/>
          <w:szCs w:val="24"/>
          <w:u w:val="single"/>
        </w:rPr>
        <w:t>dentifier les ressemblances et les différences entre les deux séquences</w:t>
      </w:r>
      <w:r w:rsidR="00FA2EF6" w:rsidRPr="00FA2EF6">
        <w:rPr>
          <w:rFonts w:ascii="Arial" w:hAnsi="Arial" w:cs="Arial"/>
          <w:i/>
          <w:sz w:val="24"/>
          <w:szCs w:val="24"/>
          <w:u w:val="single"/>
        </w:rPr>
        <w:t> :</w:t>
      </w:r>
    </w:p>
    <w:p w14:paraId="520EAF92" w14:textId="319D7A99" w:rsidR="000E6CA3" w:rsidRDefault="000E6CA3" w:rsidP="000E6CA3">
      <w:pPr>
        <w:ind w:left="360"/>
        <w:rPr>
          <w:rFonts w:ascii="Arial" w:hAnsi="Arial" w:cs="Arial"/>
        </w:rPr>
      </w:pPr>
      <w:r w:rsidRPr="000E6CA3">
        <w:rPr>
          <w:rFonts w:ascii="Arial" w:hAnsi="Arial" w:cs="Arial"/>
        </w:rPr>
        <w:t xml:space="preserve">Utiliser le curseur pour se déplacer le long de la séquence </w:t>
      </w:r>
    </w:p>
    <w:p w14:paraId="0649ED57" w14:textId="017508CB" w:rsidR="00FA2EF6" w:rsidRDefault="003729DC" w:rsidP="000E6CA3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49536" behindDoc="0" locked="0" layoutInCell="1" allowOverlap="1" wp14:anchorId="0977022B" wp14:editId="089ED62B">
            <wp:simplePos x="0" y="0"/>
            <wp:positionH relativeFrom="column">
              <wp:posOffset>769620</wp:posOffset>
            </wp:positionH>
            <wp:positionV relativeFrom="paragraph">
              <wp:posOffset>9525</wp:posOffset>
            </wp:positionV>
            <wp:extent cx="3017520" cy="648335"/>
            <wp:effectExtent l="0" t="0" r="0" b="0"/>
            <wp:wrapSquare wrapText="bothSides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t="-3655" r="56267"/>
                    <a:stretch/>
                  </pic:blipFill>
                  <pic:spPr bwMode="auto">
                    <a:xfrm>
                      <a:off x="0" y="0"/>
                      <a:ext cx="30175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259CB" w14:textId="31432F3A" w:rsidR="000E6CA3" w:rsidRPr="000E6CA3" w:rsidRDefault="00C24B1B" w:rsidP="000E6CA3">
      <w:pPr>
        <w:ind w:left="360"/>
        <w:rPr>
          <w:rFonts w:ascii="Arial" w:hAnsi="Arial" w:cs="Arial"/>
        </w:rPr>
      </w:pPr>
      <w:r>
        <w:rPr>
          <w:rFonts w:ascii="Arial" w:hAnsi="Arial" w:cs="Arial"/>
          <w:i/>
          <w:noProof/>
          <w:u w:val="single"/>
          <w:lang w:eastAsia="fr-FR"/>
        </w:rPr>
        <w:pict w14:anchorId="3BE23130">
          <v:shape id="_x0000_s1035" type="#_x0000_t32" style="position:absolute;left:0;text-align:left;margin-left:146.65pt;margin-top:18.8pt;width:22.7pt;height:17.5pt;flip:x y;z-index:251668480" o:connectortype="straight">
            <v:stroke endarrow="block"/>
          </v:shape>
        </w:pict>
      </w:r>
    </w:p>
    <w:p w14:paraId="68AD9426" w14:textId="7DFD1949" w:rsidR="000E6CA3" w:rsidRDefault="00C24B1B" w:rsidP="001179DF">
      <w:pPr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noProof/>
          <w:u w:val="single"/>
          <w:lang w:eastAsia="fr-FR"/>
        </w:rPr>
        <w:pict w14:anchorId="102022C2">
          <v:shape id="_x0000_s1036" type="#_x0000_t202" style="position:absolute;margin-left:172.35pt;margin-top:9pt;width:62.25pt;height:16.85pt;z-index:251667456" filled="f" stroked="f">
            <v:textbox>
              <w:txbxContent>
                <w:p w14:paraId="5763FF85" w14:textId="77777777" w:rsidR="000E6CA3" w:rsidRPr="000E6CA3" w:rsidRDefault="000E6CA3">
                  <w:pPr>
                    <w:rPr>
                      <w:sz w:val="18"/>
                    </w:rPr>
                  </w:pPr>
                  <w:r w:rsidRPr="000E6CA3">
                    <w:rPr>
                      <w:sz w:val="18"/>
                    </w:rPr>
                    <w:t>Curseur</w:t>
                  </w:r>
                </w:p>
              </w:txbxContent>
            </v:textbox>
          </v:shape>
        </w:pict>
      </w:r>
    </w:p>
    <w:p w14:paraId="610E6AF1" w14:textId="77777777" w:rsidR="003729DC" w:rsidRDefault="003729DC" w:rsidP="00A165F3">
      <w:pPr>
        <w:rPr>
          <w:rFonts w:ascii="Arial" w:hAnsi="Arial" w:cs="Arial"/>
          <w:b/>
          <w:bCs/>
        </w:rPr>
      </w:pPr>
    </w:p>
    <w:p w14:paraId="120A057D" w14:textId="01DEF29F" w:rsidR="00AA0AF1" w:rsidRPr="00213F50" w:rsidRDefault="00213F50" w:rsidP="00A165F3">
      <w:pPr>
        <w:rPr>
          <w:rFonts w:ascii="Arial" w:hAnsi="Arial" w:cs="Arial"/>
          <w:b/>
          <w:bCs/>
        </w:rPr>
      </w:pPr>
      <w:r w:rsidRPr="00213F50">
        <w:rPr>
          <w:rFonts w:ascii="Arial" w:hAnsi="Arial" w:cs="Arial"/>
          <w:b/>
          <w:bCs/>
        </w:rPr>
        <w:t>Lecture des résultats de la comparaison :</w:t>
      </w:r>
    </w:p>
    <w:p w14:paraId="4B338954" w14:textId="4810075D" w:rsidR="00213F50" w:rsidRDefault="00213F50" w:rsidP="00213F50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Un tiret haut (-) indique que les nucléotides sont identiques sur les 2 séquences</w:t>
      </w:r>
    </w:p>
    <w:p w14:paraId="29F758E6" w14:textId="0C1FBECB" w:rsidR="00213F50" w:rsidRDefault="00213F50" w:rsidP="00213F50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A, T, C, G : indique le remplacement d’un nucléotide par un autre</w:t>
      </w:r>
    </w:p>
    <w:p w14:paraId="38E726CC" w14:textId="7599EDDB" w:rsidR="00213F50" w:rsidRPr="00213F50" w:rsidRDefault="00213F50" w:rsidP="00213F50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 tiret bas </w:t>
      </w:r>
      <w:proofErr w:type="gramStart"/>
      <w:r>
        <w:rPr>
          <w:rFonts w:ascii="Arial" w:hAnsi="Arial" w:cs="Arial"/>
        </w:rPr>
        <w:t>( _</w:t>
      </w:r>
      <w:proofErr w:type="gramEnd"/>
      <w:r>
        <w:rPr>
          <w:rFonts w:ascii="Arial" w:hAnsi="Arial" w:cs="Arial"/>
        </w:rPr>
        <w:t xml:space="preserve"> ) indique qu’il manque un nucléotide</w:t>
      </w:r>
    </w:p>
    <w:p w14:paraId="36ABDBDC" w14:textId="77777777" w:rsidR="005520EA" w:rsidRDefault="005520EA" w:rsidP="003729D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8000"/>
        </w:rPr>
      </w:pPr>
    </w:p>
    <w:p w14:paraId="4869BFF5" w14:textId="576AC8F2" w:rsidR="003729DC" w:rsidRDefault="003729DC" w:rsidP="003729DC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8000"/>
        </w:rPr>
        <w:t xml:space="preserve">Dénombrer </w:t>
      </w:r>
      <w:r>
        <w:rPr>
          <w:rFonts w:ascii="Arial" w:hAnsi="Arial" w:cs="Arial"/>
          <w:b/>
          <w:bCs/>
        </w:rPr>
        <w:t xml:space="preserve">précisément le nombre de nucléotides différents et </w:t>
      </w:r>
      <w:r>
        <w:rPr>
          <w:rFonts w:ascii="Arial" w:hAnsi="Arial" w:cs="Arial"/>
          <w:b/>
          <w:bCs/>
          <w:color w:val="008000"/>
        </w:rPr>
        <w:t>leur position</w:t>
      </w:r>
      <w:r>
        <w:rPr>
          <w:rFonts w:ascii="Arial" w:hAnsi="Arial" w:cs="Arial"/>
          <w:b/>
          <w:bCs/>
        </w:rPr>
        <w:t xml:space="preserve"> dans la séquence génétique (</w:t>
      </w:r>
      <w:r>
        <w:rPr>
          <w:rFonts w:ascii="Arial" w:hAnsi="Arial" w:cs="Arial"/>
        </w:rPr>
        <w:t>utiliser l'échelle pour localiser les différences)</w:t>
      </w:r>
    </w:p>
    <w:p w14:paraId="1A9897DE" w14:textId="24500A38" w:rsidR="003729DC" w:rsidRPr="00093319" w:rsidRDefault="003729DC" w:rsidP="005520EA">
      <w:pPr>
        <w:pStyle w:val="NormalWeb"/>
        <w:spacing w:before="0" w:beforeAutospacing="0" w:after="0" w:afterAutospacing="0"/>
        <w:rPr>
          <w:b/>
          <w:bCs/>
        </w:rPr>
      </w:pPr>
      <w:r>
        <w:rPr>
          <w:sz w:val="15"/>
          <w:szCs w:val="15"/>
        </w:rPr>
        <w:t> </w:t>
      </w:r>
      <w:r>
        <w:rPr>
          <w:rFonts w:ascii="Arial" w:hAnsi="Arial" w:cs="Arial"/>
        </w:rPr>
        <w:t xml:space="preserve">A l'aide du doc 4, </w:t>
      </w:r>
      <w:r>
        <w:rPr>
          <w:rFonts w:ascii="Arial" w:hAnsi="Arial" w:cs="Arial"/>
          <w:b/>
          <w:bCs/>
          <w:color w:val="008000"/>
        </w:rPr>
        <w:t>identifier la nature</w:t>
      </w:r>
      <w:r>
        <w:rPr>
          <w:rFonts w:ascii="Arial" w:hAnsi="Arial" w:cs="Arial"/>
          <w:b/>
          <w:bCs/>
        </w:rPr>
        <w:t xml:space="preserve"> des différences observées</w:t>
      </w:r>
      <w:r>
        <w:rPr>
          <w:rFonts w:ascii="Arial" w:hAnsi="Arial" w:cs="Arial"/>
        </w:rPr>
        <w:t xml:space="preserve"> entre la séquence du le gène </w:t>
      </w:r>
      <w:proofErr w:type="spellStart"/>
      <w:r>
        <w:rPr>
          <w:rFonts w:ascii="Arial" w:hAnsi="Arial" w:cs="Arial"/>
        </w:rPr>
        <w:t>sepia</w:t>
      </w:r>
      <w:proofErr w:type="spellEnd"/>
      <w:r>
        <w:rPr>
          <w:rFonts w:ascii="Arial" w:hAnsi="Arial" w:cs="Arial"/>
        </w:rPr>
        <w:t xml:space="preserve"> des drosophiles aux yeux rouges et la séquence du le gène </w:t>
      </w:r>
      <w:proofErr w:type="spellStart"/>
      <w:r>
        <w:rPr>
          <w:rFonts w:ascii="Arial" w:hAnsi="Arial" w:cs="Arial"/>
        </w:rPr>
        <w:t>sepia</w:t>
      </w:r>
      <w:proofErr w:type="spellEnd"/>
      <w:r>
        <w:rPr>
          <w:rFonts w:ascii="Arial" w:hAnsi="Arial" w:cs="Arial"/>
        </w:rPr>
        <w:t xml:space="preserve"> des drosophiles aux yeux sombres.</w:t>
      </w:r>
    </w:p>
    <w:sectPr w:rsidR="003729DC" w:rsidRPr="00093319" w:rsidSect="00F51C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13163"/>
    <w:multiLevelType w:val="hybridMultilevel"/>
    <w:tmpl w:val="E4BCAD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A0537"/>
    <w:multiLevelType w:val="hybridMultilevel"/>
    <w:tmpl w:val="EAFA3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85069"/>
    <w:multiLevelType w:val="hybridMultilevel"/>
    <w:tmpl w:val="1DC802E4"/>
    <w:lvl w:ilvl="0" w:tplc="F4A26F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189A"/>
    <w:multiLevelType w:val="hybridMultilevel"/>
    <w:tmpl w:val="6E1C871C"/>
    <w:lvl w:ilvl="0" w:tplc="EFB463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73F4B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35C35F8"/>
    <w:multiLevelType w:val="hybridMultilevel"/>
    <w:tmpl w:val="5A9A35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20F8F"/>
    <w:multiLevelType w:val="hybridMultilevel"/>
    <w:tmpl w:val="CBD2D4D6"/>
    <w:lvl w:ilvl="0" w:tplc="9E76C5B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33F75"/>
    <w:multiLevelType w:val="hybridMultilevel"/>
    <w:tmpl w:val="409E49DE"/>
    <w:lvl w:ilvl="0" w:tplc="BD3AFA06">
      <w:start w:val="1"/>
      <w:numFmt w:val="decimal"/>
      <w:lvlText w:val="%1)"/>
      <w:lvlJc w:val="left"/>
      <w:pPr>
        <w:ind w:left="0" w:firstLine="36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F72"/>
    <w:rsid w:val="00017919"/>
    <w:rsid w:val="00034B9B"/>
    <w:rsid w:val="000718BD"/>
    <w:rsid w:val="00093319"/>
    <w:rsid w:val="000E3357"/>
    <w:rsid w:val="000E6CA3"/>
    <w:rsid w:val="001179DF"/>
    <w:rsid w:val="001470BC"/>
    <w:rsid w:val="00213F50"/>
    <w:rsid w:val="00250F72"/>
    <w:rsid w:val="002D0BDD"/>
    <w:rsid w:val="0032412C"/>
    <w:rsid w:val="0036627D"/>
    <w:rsid w:val="003729DC"/>
    <w:rsid w:val="00397189"/>
    <w:rsid w:val="003C41F8"/>
    <w:rsid w:val="004B1756"/>
    <w:rsid w:val="00500341"/>
    <w:rsid w:val="005520EA"/>
    <w:rsid w:val="00732E84"/>
    <w:rsid w:val="0074408C"/>
    <w:rsid w:val="008229D8"/>
    <w:rsid w:val="00897DC0"/>
    <w:rsid w:val="008B6E78"/>
    <w:rsid w:val="00953802"/>
    <w:rsid w:val="00A165F3"/>
    <w:rsid w:val="00A33DD3"/>
    <w:rsid w:val="00AA0AF1"/>
    <w:rsid w:val="00B378B6"/>
    <w:rsid w:val="00BE12D3"/>
    <w:rsid w:val="00C24B1B"/>
    <w:rsid w:val="00CF32A5"/>
    <w:rsid w:val="00EB642F"/>
    <w:rsid w:val="00EC17BF"/>
    <w:rsid w:val="00EE4589"/>
    <w:rsid w:val="00F019CC"/>
    <w:rsid w:val="00F51CC5"/>
    <w:rsid w:val="00F61A3F"/>
    <w:rsid w:val="00FA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27"/>
        <o:r id="V:Rule2" type="connector" idref="#_x0000_s1035"/>
        <o:r id="V:Rule3" type="connector" idref="#_x0000_s1038"/>
        <o:r id="V:Rule4" type="connector" idref="#_x0000_s1028"/>
        <o:r id="V:Rule5" type="connector" idref="#_x0000_s1033"/>
      </o:rules>
    </o:shapelayout>
  </w:shapeDefaults>
  <w:decimalSymbol w:val=","/>
  <w:listSeparator w:val=";"/>
  <w14:docId w14:val="594DCCE0"/>
  <w15:docId w15:val="{D018267D-087A-4822-85FE-459D474B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3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1CC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64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72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profsvt</dc:creator>
  <cp:lastModifiedBy>M S</cp:lastModifiedBy>
  <cp:revision>2</cp:revision>
  <cp:lastPrinted>2019-11-27T16:25:00Z</cp:lastPrinted>
  <dcterms:created xsi:type="dcterms:W3CDTF">2020-01-04T11:35:00Z</dcterms:created>
  <dcterms:modified xsi:type="dcterms:W3CDTF">2020-01-04T11:35:00Z</dcterms:modified>
</cp:coreProperties>
</file>